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830" w:rsidRP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bookmarkStart w:id="0" w:name="_GoBack"/>
      <w:bookmarkEnd w:id="0"/>
      <w:r w:rsidRPr="00CB6830">
        <w:rPr>
          <w:rFonts w:ascii="Arial" w:hAnsi="Arial" w:cs="Arial"/>
          <w:b/>
          <w:bCs/>
          <w:color w:val="00009A"/>
          <w:lang w:val="es-BO"/>
        </w:rPr>
        <w:t>1. OBJETIVO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Este procedimiento está orientado a establecer los criterios de recolección </w:t>
      </w:r>
      <w:r w:rsidR="00E72DA8">
        <w:rPr>
          <w:rFonts w:ascii="Arial" w:hAnsi="Arial" w:cs="Arial"/>
          <w:color w:val="000000"/>
          <w:lang w:val="es-BO"/>
        </w:rPr>
        <w:t xml:space="preserve">de </w:t>
      </w:r>
      <w:r>
        <w:rPr>
          <w:rFonts w:ascii="Arial" w:hAnsi="Arial" w:cs="Arial"/>
          <w:color w:val="000000"/>
          <w:lang w:val="es-BO"/>
        </w:rPr>
        <w:t>asbesto en calidad de residuo desde los lugares de su generación, hasta los sitios de almacenamiento temporal para su posterior tratamiento o disposición final, considerando las medidas de seguridad adecuadas para minimizar los efectos nocivos al medio ambiente y a la salud de los trabajadores.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  <w:lang w:val="es-BO"/>
        </w:rPr>
      </w:pPr>
    </w:p>
    <w:p w:rsidR="00CB6830" w:rsidRP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 w:rsidRPr="00CB6830">
        <w:rPr>
          <w:rFonts w:ascii="Arial" w:hAnsi="Arial" w:cs="Arial"/>
          <w:b/>
          <w:bCs/>
          <w:color w:val="00009A"/>
          <w:lang w:val="es-BO"/>
        </w:rPr>
        <w:t>2. ALCANCE</w:t>
      </w:r>
    </w:p>
    <w:p w:rsidR="00182A04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Ap</w:t>
      </w:r>
      <w:r w:rsidR="00E72DA8">
        <w:rPr>
          <w:rFonts w:ascii="Arial" w:hAnsi="Arial" w:cs="Arial"/>
          <w:color w:val="000000"/>
          <w:lang w:val="es-BO"/>
        </w:rPr>
        <w:t xml:space="preserve">licable a todo el personal </w:t>
      </w:r>
      <w:r>
        <w:rPr>
          <w:rFonts w:ascii="Arial" w:hAnsi="Arial" w:cs="Arial"/>
          <w:color w:val="000000"/>
          <w:lang w:val="es-BO"/>
        </w:rPr>
        <w:t>que realiza trabajos de montaje y desmontaje de equipos o que trabajan en la recolección y transporte de residuos con asbesto.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P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 w:rsidRPr="00CB6830">
        <w:rPr>
          <w:rFonts w:ascii="Arial" w:hAnsi="Arial" w:cs="Arial"/>
          <w:b/>
          <w:bCs/>
          <w:color w:val="00009A"/>
          <w:lang w:val="es-BO"/>
        </w:rPr>
        <w:t>3. DEFINICIONES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b/>
          <w:bCs/>
          <w:color w:val="000000"/>
          <w:lang w:val="es-BO"/>
        </w:rPr>
        <w:t xml:space="preserve">Asbesto: </w:t>
      </w:r>
      <w:r>
        <w:rPr>
          <w:rFonts w:ascii="Arial" w:hAnsi="Arial" w:cs="Arial"/>
          <w:color w:val="000000"/>
          <w:lang w:val="es-BO"/>
        </w:rPr>
        <w:t xml:space="preserve">Grupo de minerales fibrosos, compuestos por silicatos de cadena doble, de fibras largas y resistentes, usados para gran variedad de productos manufacturados, principalmente materiales de construcción, productos de fricción, materiales textiles </w:t>
      </w:r>
      <w:proofErr w:type="spellStart"/>
      <w:r>
        <w:rPr>
          <w:rFonts w:ascii="Arial" w:hAnsi="Arial" w:cs="Arial"/>
          <w:color w:val="000000"/>
          <w:lang w:val="es-BO"/>
        </w:rPr>
        <w:t>termoresistentes</w:t>
      </w:r>
      <w:proofErr w:type="spellEnd"/>
      <w:r>
        <w:rPr>
          <w:rFonts w:ascii="Arial" w:hAnsi="Arial" w:cs="Arial"/>
          <w:color w:val="000000"/>
          <w:lang w:val="es-BO"/>
        </w:rPr>
        <w:t>, envases, empaquetaduras y revestimiento.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P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 w:rsidRPr="00CB6830">
        <w:rPr>
          <w:rFonts w:ascii="Arial" w:hAnsi="Arial" w:cs="Arial"/>
          <w:b/>
          <w:bCs/>
          <w:color w:val="00009A"/>
          <w:lang w:val="es-BO"/>
        </w:rPr>
        <w:t>4. RESPONSABILIDADES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b/>
          <w:bCs/>
          <w:color w:val="000000"/>
          <w:lang w:val="es-BO"/>
        </w:rPr>
        <w:t xml:space="preserve">Personal que realiza trabajos de revestimiento: </w:t>
      </w:r>
      <w:r>
        <w:rPr>
          <w:rFonts w:ascii="Arial" w:hAnsi="Arial" w:cs="Arial"/>
          <w:color w:val="000000"/>
          <w:lang w:val="es-BO"/>
        </w:rPr>
        <w:t xml:space="preserve">Es responsabilidad del personal que realiza el cambio, montaje o desmontaje de </w:t>
      </w:r>
      <w:r w:rsidR="00E72DA8">
        <w:rPr>
          <w:rFonts w:ascii="Arial" w:hAnsi="Arial" w:cs="Arial"/>
          <w:color w:val="000000"/>
          <w:lang w:val="es-BO"/>
        </w:rPr>
        <w:t>materiales con asbestos,</w:t>
      </w:r>
      <w:r>
        <w:rPr>
          <w:rFonts w:ascii="Arial" w:hAnsi="Arial" w:cs="Arial"/>
          <w:color w:val="000000"/>
          <w:lang w:val="es-BO"/>
        </w:rPr>
        <w:t xml:space="preserve"> el embolsado, traslado a áreas de almacenamiento, pesaje y registro de los residuos de estos materiales, de acuerdo a lo indicado en el PP-</w:t>
      </w:r>
      <w:r w:rsidR="00E72DA8">
        <w:rPr>
          <w:rFonts w:ascii="Arial" w:hAnsi="Arial" w:cs="Arial"/>
          <w:color w:val="000000"/>
          <w:lang w:val="es-BO"/>
        </w:rPr>
        <w:t>1</w:t>
      </w:r>
      <w:r>
        <w:rPr>
          <w:rFonts w:ascii="Arial" w:hAnsi="Arial" w:cs="Arial"/>
          <w:color w:val="000000"/>
          <w:lang w:val="es-BO"/>
        </w:rPr>
        <w:t xml:space="preserve">-MARSE-1 Manejo de Residuos. El personal que manipula </w:t>
      </w:r>
      <w:r w:rsidR="00E72DA8">
        <w:rPr>
          <w:rFonts w:ascii="Arial" w:hAnsi="Arial" w:cs="Arial"/>
          <w:color w:val="000000"/>
          <w:lang w:val="es-BO"/>
        </w:rPr>
        <w:t>asbestos</w:t>
      </w:r>
      <w:r>
        <w:rPr>
          <w:rFonts w:ascii="Arial" w:hAnsi="Arial" w:cs="Arial"/>
          <w:color w:val="000000"/>
          <w:lang w:val="es-BO"/>
        </w:rPr>
        <w:t xml:space="preserve"> deberá utilizar los Equipos de Protección Personal </w:t>
      </w:r>
      <w:r w:rsidR="00E72DA8">
        <w:rPr>
          <w:rFonts w:ascii="Arial" w:hAnsi="Arial" w:cs="Arial"/>
          <w:color w:val="000000"/>
          <w:lang w:val="es-BO"/>
        </w:rPr>
        <w:t>espec</w:t>
      </w:r>
      <w:r>
        <w:rPr>
          <w:rFonts w:ascii="Arial" w:hAnsi="Arial" w:cs="Arial"/>
          <w:color w:val="000000"/>
          <w:lang w:val="es-BO"/>
        </w:rPr>
        <w:t>íficos en todo momento.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b/>
          <w:bCs/>
          <w:color w:val="000000"/>
          <w:lang w:val="es-BO"/>
        </w:rPr>
        <w:t xml:space="preserve">Personal encargado de la </w:t>
      </w:r>
      <w:r>
        <w:rPr>
          <w:rFonts w:ascii="Arial Bold" w:hAnsi="Arial Bold" w:cs="Arial Bold"/>
          <w:b/>
          <w:bCs/>
          <w:color w:val="000000"/>
          <w:lang w:val="es-BO"/>
        </w:rPr>
        <w:t xml:space="preserve">recolección </w:t>
      </w:r>
      <w:r>
        <w:rPr>
          <w:rFonts w:ascii="Arial" w:hAnsi="Arial" w:cs="Arial"/>
          <w:b/>
          <w:bCs/>
          <w:color w:val="000000"/>
          <w:lang w:val="es-BO"/>
        </w:rPr>
        <w:t xml:space="preserve">y almacenamiento: </w:t>
      </w:r>
      <w:r>
        <w:rPr>
          <w:rFonts w:ascii="Arial" w:hAnsi="Arial" w:cs="Arial"/>
          <w:color w:val="000000"/>
          <w:lang w:val="es-BO"/>
        </w:rPr>
        <w:t xml:space="preserve">El personal que efectúe estas tareas, sea propio o contratista, deberá seguir las directrices para la manipulación y traslado a áreas de almacenamiento, además de utilizar los </w:t>
      </w:r>
      <w:proofErr w:type="spellStart"/>
      <w:r>
        <w:rPr>
          <w:rFonts w:ascii="Arial" w:hAnsi="Arial" w:cs="Arial"/>
          <w:color w:val="000000"/>
          <w:lang w:val="es-BO"/>
        </w:rPr>
        <w:t>EPP’s</w:t>
      </w:r>
      <w:proofErr w:type="spellEnd"/>
      <w:r>
        <w:rPr>
          <w:rFonts w:ascii="Arial" w:hAnsi="Arial" w:cs="Arial"/>
          <w:color w:val="000000"/>
          <w:lang w:val="es-BO"/>
        </w:rPr>
        <w:t xml:space="preserve"> respectivos.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 Bold" w:hAnsi="Arial Bold" w:cs="Arial Bold"/>
          <w:b/>
          <w:bCs/>
          <w:color w:val="00009A"/>
          <w:lang w:val="es-BO"/>
        </w:rPr>
      </w:pPr>
      <w:r>
        <w:rPr>
          <w:rFonts w:ascii="Arial" w:hAnsi="Arial" w:cs="Arial"/>
          <w:b/>
          <w:bCs/>
          <w:color w:val="00009A"/>
          <w:lang w:val="es-BO"/>
        </w:rPr>
        <w:t xml:space="preserve">5. </w:t>
      </w:r>
      <w:r>
        <w:rPr>
          <w:rFonts w:ascii="Arial Bold" w:hAnsi="Arial Bold" w:cs="Arial Bold"/>
          <w:b/>
          <w:bCs/>
          <w:color w:val="00009A"/>
          <w:lang w:val="es-BO"/>
        </w:rPr>
        <w:t>ROPA Y EQUIPOS DE PROTECCIÓN PERSONAL (EPP)</w:t>
      </w:r>
    </w:p>
    <w:p w:rsidR="00CB6830" w:rsidRDefault="00E72DA8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El área donde se manipulen asbestos </w:t>
      </w:r>
      <w:r w:rsidR="00CB6830">
        <w:rPr>
          <w:rFonts w:ascii="Arial" w:hAnsi="Arial" w:cs="Arial"/>
          <w:color w:val="000000"/>
          <w:lang w:val="es-BO"/>
        </w:rPr>
        <w:t>deberá estar ventilad</w:t>
      </w:r>
      <w:r>
        <w:rPr>
          <w:rFonts w:ascii="Arial" w:hAnsi="Arial" w:cs="Arial"/>
          <w:color w:val="000000"/>
          <w:lang w:val="es-BO"/>
        </w:rPr>
        <w:t>a</w:t>
      </w:r>
      <w:r w:rsidR="00CB6830">
        <w:rPr>
          <w:rFonts w:ascii="Arial" w:hAnsi="Arial" w:cs="Arial"/>
          <w:color w:val="000000"/>
          <w:lang w:val="es-BO"/>
        </w:rPr>
        <w:t>.</w:t>
      </w:r>
      <w:r>
        <w:rPr>
          <w:rFonts w:ascii="Arial" w:hAnsi="Arial" w:cs="Arial"/>
          <w:color w:val="000000"/>
          <w:lang w:val="es-BO"/>
        </w:rPr>
        <w:t xml:space="preserve"> </w:t>
      </w:r>
      <w:r w:rsidR="00CB6830">
        <w:rPr>
          <w:rFonts w:ascii="Arial" w:hAnsi="Arial" w:cs="Arial"/>
          <w:lang w:val="es-BO"/>
        </w:rPr>
        <w:t xml:space="preserve">Para la protección en el manejo de este tipo de materiales, se debe realizar el control y uso correcto del equipo de protección específico asegurando la protección adecuada del trabajador. Tanto durante el manejo del material como en la disposición de las bolsas conteniendo </w:t>
      </w:r>
      <w:r>
        <w:rPr>
          <w:rFonts w:ascii="Arial" w:hAnsi="Arial" w:cs="Arial"/>
          <w:lang w:val="es-BO"/>
        </w:rPr>
        <w:t>este</w:t>
      </w:r>
      <w:r w:rsidR="00CB6830">
        <w:rPr>
          <w:rFonts w:ascii="Arial" w:hAnsi="Arial" w:cs="Arial"/>
          <w:lang w:val="es-BO"/>
        </w:rPr>
        <w:t xml:space="preserve"> material, se deberán utilizar los siguientes elementos de protección</w:t>
      </w:r>
      <w:r>
        <w:rPr>
          <w:rFonts w:ascii="Arial" w:hAnsi="Arial" w:cs="Arial"/>
          <w:lang w:val="es-BO"/>
        </w:rPr>
        <w:t xml:space="preserve"> aparte de los </w:t>
      </w:r>
      <w:proofErr w:type="spellStart"/>
      <w:r>
        <w:rPr>
          <w:rFonts w:ascii="Arial" w:hAnsi="Arial" w:cs="Arial"/>
          <w:lang w:val="es-BO"/>
        </w:rPr>
        <w:t>EPPs</w:t>
      </w:r>
      <w:proofErr w:type="spellEnd"/>
      <w:r>
        <w:rPr>
          <w:rFonts w:ascii="Arial" w:hAnsi="Arial" w:cs="Arial"/>
          <w:lang w:val="es-BO"/>
        </w:rPr>
        <w:t xml:space="preserve"> básicos</w:t>
      </w:r>
      <w:r w:rsidR="00CB6830">
        <w:rPr>
          <w:rFonts w:ascii="Arial" w:hAnsi="Arial" w:cs="Arial"/>
          <w:lang w:val="es-BO"/>
        </w:rPr>
        <w:t>: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CB6830" w:rsidRPr="00CB6830" w:rsidRDefault="00CB6830" w:rsidP="00CB683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B6830">
        <w:rPr>
          <w:rFonts w:ascii="Arial" w:hAnsi="Arial" w:cs="Arial"/>
          <w:lang w:val="es-BO"/>
        </w:rPr>
        <w:t>Máscara para partículas.</w:t>
      </w:r>
    </w:p>
    <w:p w:rsidR="00CB6830" w:rsidRDefault="00CB6830" w:rsidP="00CB683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B6830">
        <w:rPr>
          <w:rFonts w:ascii="Arial" w:hAnsi="Arial" w:cs="Arial"/>
          <w:lang w:val="es-BO"/>
        </w:rPr>
        <w:t xml:space="preserve">Guantes de </w:t>
      </w:r>
      <w:r w:rsidR="00E72DA8">
        <w:rPr>
          <w:rFonts w:ascii="Arial" w:hAnsi="Arial" w:cs="Arial"/>
          <w:lang w:val="es-BO"/>
        </w:rPr>
        <w:t>cuero</w:t>
      </w:r>
    </w:p>
    <w:p w:rsidR="00E72DA8" w:rsidRPr="00CB6830" w:rsidRDefault="00E72DA8" w:rsidP="00E72DA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>
        <w:rPr>
          <w:rFonts w:ascii="Arial" w:hAnsi="Arial" w:cs="Arial"/>
          <w:b/>
          <w:bCs/>
          <w:color w:val="00009A"/>
          <w:lang w:val="es-BO"/>
        </w:rPr>
        <w:t>6. MEDIDAS DE SEGURIDAD</w:t>
      </w:r>
    </w:p>
    <w:p w:rsidR="00CB6830" w:rsidRDefault="00E72DA8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El manejo de asbestos </w:t>
      </w:r>
      <w:r w:rsidR="00CB6830">
        <w:rPr>
          <w:rFonts w:ascii="Arial" w:hAnsi="Arial" w:cs="Arial"/>
          <w:color w:val="000000"/>
          <w:lang w:val="es-BO"/>
        </w:rPr>
        <w:t>deberá realizarse en ambientes ventilados.</w:t>
      </w:r>
      <w:r>
        <w:rPr>
          <w:rFonts w:ascii="Arial" w:hAnsi="Arial" w:cs="Arial"/>
          <w:color w:val="000000"/>
          <w:lang w:val="es-BO"/>
        </w:rPr>
        <w:t xml:space="preserve"> </w:t>
      </w:r>
      <w:r w:rsidR="00CB6830">
        <w:rPr>
          <w:rFonts w:ascii="Arial" w:hAnsi="Arial" w:cs="Arial"/>
          <w:color w:val="000000"/>
          <w:lang w:val="es-BO"/>
        </w:rPr>
        <w:t xml:space="preserve">El personal que se encuentre manipulando </w:t>
      </w:r>
      <w:r>
        <w:rPr>
          <w:rFonts w:ascii="Arial" w:hAnsi="Arial" w:cs="Arial"/>
          <w:color w:val="000000"/>
          <w:lang w:val="es-BO"/>
        </w:rPr>
        <w:t>asbestos</w:t>
      </w:r>
      <w:r w:rsidR="00CB6830">
        <w:rPr>
          <w:rFonts w:ascii="Arial" w:hAnsi="Arial" w:cs="Arial"/>
          <w:color w:val="000000"/>
          <w:lang w:val="es-BO"/>
        </w:rPr>
        <w:t>, deberá evitar</w:t>
      </w:r>
      <w:r>
        <w:rPr>
          <w:rFonts w:ascii="Arial" w:hAnsi="Arial" w:cs="Arial"/>
          <w:color w:val="000000"/>
          <w:lang w:val="es-BO"/>
        </w:rPr>
        <w:t>,</w:t>
      </w:r>
      <w:r w:rsidR="00CB6830">
        <w:rPr>
          <w:rFonts w:ascii="Arial" w:hAnsi="Arial" w:cs="Arial"/>
          <w:color w:val="000000"/>
          <w:lang w:val="es-BO"/>
        </w:rPr>
        <w:t xml:space="preserve"> en lo posible</w:t>
      </w:r>
      <w:r>
        <w:rPr>
          <w:rFonts w:ascii="Arial" w:hAnsi="Arial" w:cs="Arial"/>
          <w:color w:val="000000"/>
          <w:lang w:val="es-BO"/>
        </w:rPr>
        <w:t>,</w:t>
      </w:r>
      <w:r w:rsidR="00CB6830">
        <w:rPr>
          <w:rFonts w:ascii="Arial" w:hAnsi="Arial" w:cs="Arial"/>
          <w:color w:val="000000"/>
          <w:lang w:val="es-BO"/>
        </w:rPr>
        <w:t xml:space="preserve"> el contacto de la piel y ojos con el mismo. En todas las actividades con este material se deberá tener la Hoja de Seguridad específica de cada producto en el área de trabajo.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En caso de efectuar trabajos de desmontaje y remoción de lana de vidrio en equipos o líneas, se deberá señalizar el área de trabajo y humedecer abundantemente las fibras </w:t>
      </w:r>
      <w:r>
        <w:rPr>
          <w:rFonts w:ascii="Arial" w:hAnsi="Arial" w:cs="Arial"/>
          <w:color w:val="000000"/>
          <w:lang w:val="es-BO"/>
        </w:rPr>
        <w:lastRenderedPageBreak/>
        <w:t>de asbesto antes de ser extraídas o manipuladas. Se deberá señalizar adecuadamente el área y colocar un aviso de alerta en la zona respecto a los riesgos existentes.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El personal que se encuentre muy próximo al área de trabajo con </w:t>
      </w:r>
      <w:r w:rsidR="00E72DA8">
        <w:rPr>
          <w:rFonts w:ascii="Arial" w:hAnsi="Arial" w:cs="Arial"/>
          <w:color w:val="000000"/>
          <w:lang w:val="es-BO"/>
        </w:rPr>
        <w:t>asbestos</w:t>
      </w:r>
      <w:r>
        <w:rPr>
          <w:rFonts w:ascii="Arial" w:hAnsi="Arial" w:cs="Arial"/>
          <w:color w:val="000000"/>
          <w:lang w:val="es-BO"/>
        </w:rPr>
        <w:t xml:space="preserve">, aunque no esté directamente involucrado en la actividad, deberá ser alertado de los riesgos presentes y deberá usar equipo de protección personal usual y adicionalmente máscara de protección respiratoria para material </w:t>
      </w:r>
      <w:proofErr w:type="spellStart"/>
      <w:r>
        <w:rPr>
          <w:rFonts w:ascii="Arial" w:hAnsi="Arial" w:cs="Arial"/>
          <w:color w:val="000000"/>
          <w:lang w:val="es-BO"/>
        </w:rPr>
        <w:t>particulado</w:t>
      </w:r>
      <w:proofErr w:type="spellEnd"/>
      <w:r>
        <w:rPr>
          <w:rFonts w:ascii="Arial" w:hAnsi="Arial" w:cs="Arial"/>
          <w:color w:val="000000"/>
          <w:lang w:val="es-BO"/>
        </w:rPr>
        <w:t xml:space="preserve">. En el área de trabajo con </w:t>
      </w:r>
      <w:r w:rsidR="00E72DA8">
        <w:rPr>
          <w:rFonts w:ascii="Arial" w:hAnsi="Arial" w:cs="Arial"/>
          <w:color w:val="000000"/>
          <w:lang w:val="es-BO"/>
        </w:rPr>
        <w:t>asbestos</w:t>
      </w:r>
      <w:r>
        <w:rPr>
          <w:rFonts w:ascii="Arial" w:hAnsi="Arial" w:cs="Arial"/>
          <w:color w:val="000000"/>
          <w:lang w:val="es-BO"/>
        </w:rPr>
        <w:t xml:space="preserve"> está prohibido el consumo de alimentos o bebidas.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>
        <w:rPr>
          <w:rFonts w:ascii="Arial" w:hAnsi="Arial" w:cs="Arial"/>
          <w:b/>
          <w:bCs/>
          <w:color w:val="00009A"/>
          <w:lang w:val="es-BO"/>
        </w:rPr>
        <w:t xml:space="preserve">8. MANEJO DE </w:t>
      </w:r>
      <w:r w:rsidR="00E72DA8">
        <w:rPr>
          <w:rFonts w:ascii="Arial" w:hAnsi="Arial" w:cs="Arial"/>
          <w:b/>
          <w:bCs/>
          <w:color w:val="00009A"/>
          <w:lang w:val="es-BO"/>
        </w:rPr>
        <w:t>ASBESTOS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Cuando se tengan planificados trabajos </w:t>
      </w:r>
      <w:r w:rsidR="00E72DA8">
        <w:rPr>
          <w:rFonts w:ascii="Arial" w:hAnsi="Arial" w:cs="Arial"/>
          <w:color w:val="000000"/>
          <w:lang w:val="es-BO"/>
        </w:rPr>
        <w:t>con asbestos</w:t>
      </w:r>
      <w:r>
        <w:rPr>
          <w:rFonts w:ascii="Arial" w:hAnsi="Arial" w:cs="Arial"/>
          <w:color w:val="000000"/>
          <w:lang w:val="es-BO"/>
        </w:rPr>
        <w:t xml:space="preserve">, </w:t>
      </w:r>
      <w:r w:rsidR="00E72DA8">
        <w:rPr>
          <w:rFonts w:ascii="Arial" w:hAnsi="Arial" w:cs="Arial"/>
          <w:color w:val="000000"/>
          <w:lang w:val="es-BO"/>
        </w:rPr>
        <w:t xml:space="preserve">el </w:t>
      </w:r>
      <w:r>
        <w:rPr>
          <w:rFonts w:ascii="Arial" w:hAnsi="Arial" w:cs="Arial"/>
          <w:color w:val="000000"/>
          <w:lang w:val="es-BO"/>
        </w:rPr>
        <w:t>personal que lleve a cabo la tarea, o su fiscal de contrato, deberán solicitar a MARSE, bolsas de polietileno de 200 micrones para depositar directamente el material en éstas; mismas que una vez llenas, deberán ser totalmente cerradas y trasladadas a Galpones de Residuos, previa notificación a MARSE.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Así mismo, durante la ejecución de los trabajos en planta, se deberá señalizar y restringir el área de trabajo indicando claramente la generación de asbesto. Por ninguna razón, los materiales que contengan asbesto, como empaquetaduras y otros, podrán ser cortados ni pulidos, ya que, durante estas operaciones, se libera gran cantidad de partículas/fibras.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9A"/>
          <w:lang w:val="es-BO"/>
        </w:rPr>
      </w:pPr>
      <w:r>
        <w:rPr>
          <w:rFonts w:ascii="Arial" w:hAnsi="Arial" w:cs="Arial"/>
          <w:b/>
          <w:bCs/>
          <w:color w:val="00009A"/>
          <w:lang w:val="es-BO"/>
        </w:rPr>
        <w:t>9. EMBOLSADO DE ASBESTO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Los desechos de asbesto deberán estar embolsados y almacenados en el </w:t>
      </w:r>
      <w:r w:rsidR="00E72DA8">
        <w:rPr>
          <w:rFonts w:ascii="Arial" w:hAnsi="Arial" w:cs="Arial"/>
          <w:color w:val="000000"/>
          <w:lang w:val="es-BO"/>
        </w:rPr>
        <w:t>g</w:t>
      </w:r>
      <w:r>
        <w:rPr>
          <w:rFonts w:ascii="Arial" w:hAnsi="Arial" w:cs="Arial"/>
          <w:color w:val="000000"/>
          <w:lang w:val="es-BO"/>
        </w:rPr>
        <w:t>alpón de residuos y bajo condiciones de impermeabilidad, para evitar el contacto con lluvia, viento y sol.</w:t>
      </w:r>
    </w:p>
    <w:p w:rsidR="00E72DA8" w:rsidRDefault="00E72DA8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El material de las bolsas empleadas para la recolección y almacenamiento del</w:t>
      </w:r>
      <w:r w:rsidR="00E72DA8">
        <w:rPr>
          <w:rFonts w:ascii="Arial" w:hAnsi="Arial" w:cs="Arial"/>
          <w:color w:val="000000"/>
          <w:lang w:val="es-BO"/>
        </w:rPr>
        <w:t xml:space="preserve"> asbesto</w:t>
      </w:r>
      <w:r>
        <w:rPr>
          <w:rFonts w:ascii="Arial" w:hAnsi="Arial" w:cs="Arial"/>
          <w:color w:val="000000"/>
          <w:lang w:val="es-BO"/>
        </w:rPr>
        <w:t>, debe ser polietileno de color oscuro (negro), de espesor de 200 micrones.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Las bolsas de polietileno con contenido de asbesto deberán ser cerradas herméticamente con cinta adhesiva plástica de alta adherencia o bien con alambre y depositadas en los galpones de almacenamiento temporal designados para este fin.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E72DA8">
      <w:pPr>
        <w:autoSpaceDE w:val="0"/>
        <w:autoSpaceDN w:val="0"/>
        <w:adjustRightInd w:val="0"/>
        <w:spacing w:after="120" w:line="240" w:lineRule="auto"/>
        <w:jc w:val="both"/>
        <w:rPr>
          <w:rFonts w:ascii="Arial Bold" w:hAnsi="Arial Bold" w:cs="Arial Bold"/>
          <w:b/>
          <w:bCs/>
          <w:color w:val="00009A"/>
          <w:lang w:val="es-BO"/>
        </w:rPr>
      </w:pPr>
      <w:r>
        <w:rPr>
          <w:rFonts w:ascii="Arial" w:hAnsi="Arial" w:cs="Arial"/>
          <w:b/>
          <w:bCs/>
          <w:color w:val="00009A"/>
          <w:lang w:val="es-BO"/>
        </w:rPr>
        <w:t xml:space="preserve">10. </w:t>
      </w:r>
      <w:r>
        <w:rPr>
          <w:rFonts w:ascii="Arial Bold" w:hAnsi="Arial Bold" w:cs="Arial Bold"/>
          <w:b/>
          <w:bCs/>
          <w:color w:val="00009A"/>
          <w:lang w:val="es-BO"/>
        </w:rPr>
        <w:t>RECOLECCIÓN Y REGISTRO DE DATOS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El personal que realice trabajos con asbesto, es responsable del embolsado de los residuos generados en su actividad, traslado a áreas de almacenamiento y registr</w:t>
      </w:r>
      <w:r w:rsidR="005727A5">
        <w:rPr>
          <w:rFonts w:ascii="Arial" w:hAnsi="Arial" w:cs="Arial"/>
          <w:color w:val="000000"/>
          <w:lang w:val="es-BO"/>
        </w:rPr>
        <w:t>o de</w:t>
      </w:r>
      <w:r>
        <w:rPr>
          <w:rFonts w:ascii="Arial" w:hAnsi="Arial" w:cs="Arial"/>
          <w:color w:val="000000"/>
          <w:lang w:val="es-BO"/>
        </w:rPr>
        <w:t xml:space="preserve"> dicha generación de acuerdo al </w:t>
      </w:r>
      <w:r w:rsidR="0086756D">
        <w:rPr>
          <w:rFonts w:ascii="Arial" w:hAnsi="Arial" w:cs="Arial"/>
          <w:color w:val="000000"/>
          <w:lang w:val="es-BO"/>
        </w:rPr>
        <w:t>RG-34-</w:t>
      </w:r>
      <w:r>
        <w:rPr>
          <w:rFonts w:ascii="Arial" w:hAnsi="Arial" w:cs="Arial"/>
          <w:color w:val="000000"/>
          <w:lang w:val="es-BO"/>
        </w:rPr>
        <w:t>PP-1-MARSE-</w:t>
      </w:r>
      <w:r w:rsidR="0086756D">
        <w:rPr>
          <w:rFonts w:ascii="Arial" w:hAnsi="Arial" w:cs="Arial"/>
          <w:color w:val="000000"/>
          <w:lang w:val="es-BO"/>
        </w:rPr>
        <w:t>1</w:t>
      </w:r>
      <w:r>
        <w:rPr>
          <w:rFonts w:ascii="Arial" w:hAnsi="Arial" w:cs="Arial"/>
          <w:color w:val="000000"/>
          <w:lang w:val="es-BO"/>
        </w:rPr>
        <w:t xml:space="preserve"> Registro de Generación de Residuos Peligrosos.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En ningún caso, el personal deberá dejar abandonado este residuo en las áreas donde fue generado. </w:t>
      </w: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CB6830" w:rsidRDefault="00CB6830" w:rsidP="00CB68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En caso de requerir apoyo para el traslado de estos residuos, el personal deberá comunicarse con MARSE para coordinar el apoyo de forma oportuna.</w:t>
      </w:r>
    </w:p>
    <w:p w:rsidR="00CB6830" w:rsidRDefault="00CB6830" w:rsidP="00CB6830">
      <w:pPr>
        <w:jc w:val="both"/>
      </w:pPr>
    </w:p>
    <w:sectPr w:rsidR="00CB683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C8D" w:rsidRDefault="00E86C8D" w:rsidP="00CB6830">
      <w:pPr>
        <w:spacing w:after="0" w:line="240" w:lineRule="auto"/>
      </w:pPr>
      <w:r>
        <w:separator/>
      </w:r>
    </w:p>
  </w:endnote>
  <w:endnote w:type="continuationSeparator" w:id="0">
    <w:p w:rsidR="00E86C8D" w:rsidRDefault="00E86C8D" w:rsidP="00CB6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C8D" w:rsidRDefault="00E86C8D" w:rsidP="00CB6830">
      <w:pPr>
        <w:spacing w:after="0" w:line="240" w:lineRule="auto"/>
      </w:pPr>
      <w:r>
        <w:separator/>
      </w:r>
    </w:p>
  </w:footnote>
  <w:footnote w:type="continuationSeparator" w:id="0">
    <w:p w:rsidR="00E86C8D" w:rsidRDefault="00E86C8D" w:rsidP="00CB6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30" w:rsidRDefault="00CB6830">
    <w:pPr>
      <w:pStyle w:val="Encabezado"/>
    </w:pPr>
  </w:p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2689"/>
      <w:gridCol w:w="3430"/>
      <w:gridCol w:w="2375"/>
    </w:tblGrid>
    <w:tr w:rsidR="00CB6830" w:rsidTr="00CB6830">
      <w:trPr>
        <w:trHeight w:val="983"/>
        <w:jc w:val="center"/>
      </w:trPr>
      <w:tc>
        <w:tcPr>
          <w:tcW w:w="2689" w:type="dxa"/>
          <w:vAlign w:val="center"/>
        </w:tcPr>
        <w:p w:rsidR="00CB6830" w:rsidRDefault="00CB6830" w:rsidP="00CB6830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>
                <wp:extent cx="1504950" cy="519566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YPFB Refinacio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4561" cy="5366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0" w:type="dxa"/>
          <w:vAlign w:val="center"/>
        </w:tcPr>
        <w:p w:rsidR="00CB6830" w:rsidRPr="00CB6830" w:rsidRDefault="00CB6830" w:rsidP="00E72DA8">
          <w:pPr>
            <w:pStyle w:val="Encabezado"/>
            <w:jc w:val="center"/>
            <w:rPr>
              <w:b/>
            </w:rPr>
          </w:pPr>
          <w:r w:rsidRPr="00CB6830">
            <w:rPr>
              <w:b/>
            </w:rPr>
            <w:t xml:space="preserve">GUÍA PARA EL MANEJO </w:t>
          </w:r>
          <w:r w:rsidR="00D61950">
            <w:rPr>
              <w:b/>
            </w:rPr>
            <w:t xml:space="preserve">DE </w:t>
          </w:r>
          <w:r w:rsidRPr="00CB6830">
            <w:rPr>
              <w:b/>
            </w:rPr>
            <w:t>ASBESTO</w:t>
          </w:r>
        </w:p>
      </w:tc>
      <w:tc>
        <w:tcPr>
          <w:tcW w:w="2375" w:type="dxa"/>
          <w:vAlign w:val="center"/>
        </w:tcPr>
        <w:p w:rsidR="00CB6830" w:rsidRPr="00CB6830" w:rsidRDefault="00CB6830" w:rsidP="00CB6830">
          <w:pPr>
            <w:pStyle w:val="Encabezado"/>
            <w:jc w:val="center"/>
            <w:rPr>
              <w:b/>
            </w:rPr>
          </w:pPr>
          <w:r w:rsidRPr="00CB6830">
            <w:rPr>
              <w:b/>
            </w:rPr>
            <w:t xml:space="preserve">ANEXO </w:t>
          </w:r>
          <w:r w:rsidR="0086756D">
            <w:rPr>
              <w:b/>
            </w:rPr>
            <w:t>E</w:t>
          </w:r>
        </w:p>
        <w:p w:rsidR="00CB6830" w:rsidRDefault="00CB6830" w:rsidP="0086756D">
          <w:pPr>
            <w:pStyle w:val="Encabezado"/>
            <w:jc w:val="center"/>
          </w:pPr>
          <w:r w:rsidRPr="00CB6830">
            <w:rPr>
              <w:b/>
            </w:rPr>
            <w:t>PP-1-MARSE-</w:t>
          </w:r>
          <w:r w:rsidR="0086756D">
            <w:rPr>
              <w:b/>
            </w:rPr>
            <w:t>1</w:t>
          </w:r>
        </w:p>
      </w:tc>
    </w:tr>
  </w:tbl>
  <w:p w:rsidR="00CB6830" w:rsidRDefault="00CB68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07295"/>
    <w:multiLevelType w:val="hybridMultilevel"/>
    <w:tmpl w:val="29E473A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30"/>
    <w:rsid w:val="001044B6"/>
    <w:rsid w:val="00110E18"/>
    <w:rsid w:val="002517CE"/>
    <w:rsid w:val="004B7328"/>
    <w:rsid w:val="004F36AB"/>
    <w:rsid w:val="005727A5"/>
    <w:rsid w:val="006803B0"/>
    <w:rsid w:val="006A651E"/>
    <w:rsid w:val="00767459"/>
    <w:rsid w:val="0086756D"/>
    <w:rsid w:val="00B5591C"/>
    <w:rsid w:val="00CB6830"/>
    <w:rsid w:val="00D61950"/>
    <w:rsid w:val="00E71F13"/>
    <w:rsid w:val="00E72DA8"/>
    <w:rsid w:val="00E8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81C535-B03D-44A1-B193-7C34FAA2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B68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6830"/>
    <w:rPr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CB68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830"/>
    <w:rPr>
      <w:lang w:val="es-419"/>
    </w:rPr>
  </w:style>
  <w:style w:type="table" w:styleId="Tablaconcuadrcula">
    <w:name w:val="Table Grid"/>
    <w:basedOn w:val="Tablanormal"/>
    <w:uiPriority w:val="39"/>
    <w:rsid w:val="00CB6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B6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781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Ines Carrasco Arandia</dc:creator>
  <cp:keywords/>
  <dc:description/>
  <cp:lastModifiedBy>Maya Camacho Mojica</cp:lastModifiedBy>
  <cp:revision>2</cp:revision>
  <dcterms:created xsi:type="dcterms:W3CDTF">2023-06-12T14:21:00Z</dcterms:created>
  <dcterms:modified xsi:type="dcterms:W3CDTF">2023-06-12T14:21:00Z</dcterms:modified>
</cp:coreProperties>
</file>